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DAB2" w14:textId="77777777" w:rsidR="00DC726E" w:rsidRPr="00DC726E" w:rsidRDefault="00DC726E" w:rsidP="00D13507">
      <w:pPr>
        <w:rPr>
          <w:sz w:val="18"/>
          <w:szCs w:val="24"/>
          <w:u w:val="single"/>
        </w:rPr>
      </w:pPr>
    </w:p>
    <w:p w14:paraId="32955FD9" w14:textId="77777777" w:rsidR="00DC726E" w:rsidRPr="00DC726E" w:rsidRDefault="00DC726E" w:rsidP="00D13507">
      <w:pPr>
        <w:rPr>
          <w:sz w:val="18"/>
          <w:szCs w:val="24"/>
          <w:u w:val="single"/>
        </w:rPr>
      </w:pPr>
    </w:p>
    <w:p w14:paraId="119C67BA" w14:textId="77777777" w:rsidR="00DC726E" w:rsidRPr="00DC726E" w:rsidRDefault="00DC726E" w:rsidP="00D13507">
      <w:pPr>
        <w:rPr>
          <w:sz w:val="18"/>
          <w:szCs w:val="24"/>
          <w:u w:val="single"/>
        </w:rPr>
      </w:pPr>
    </w:p>
    <w:p w14:paraId="3D26F619" w14:textId="77777777" w:rsidR="00DC726E" w:rsidRDefault="00DC726E" w:rsidP="00DC726E">
      <w:pPr>
        <w:pStyle w:val="NormalWeb"/>
        <w:rPr>
          <w:rStyle w:val="Strong"/>
          <w:rFonts w:ascii="Nirmala UI" w:hAnsi="Nirmala UI" w:cs="Nirmala UI"/>
          <w:sz w:val="18"/>
          <w:szCs w:val="18"/>
        </w:rPr>
      </w:pPr>
    </w:p>
    <w:p w14:paraId="3843FDAC" w14:textId="48C15D59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প্রেস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বিজ্ঞপ্তি</w:t>
      </w:r>
      <w:proofErr w:type="spellEnd"/>
      <w:r w:rsidRPr="00DC726E">
        <w:rPr>
          <w:sz w:val="18"/>
          <w:szCs w:val="18"/>
        </w:rPr>
        <w:br/>
      </w:r>
      <w:r w:rsidRPr="00DC726E">
        <w:rPr>
          <w:rStyle w:val="Strong"/>
          <w:rFonts w:ascii="Nirmala UI" w:hAnsi="Nirmala UI" w:cs="Nirmala UI"/>
          <w:sz w:val="18"/>
          <w:szCs w:val="18"/>
        </w:rPr>
        <w:t>১৪</w:t>
      </w:r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জুন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r w:rsidRPr="00DC726E">
        <w:rPr>
          <w:rStyle w:val="Strong"/>
          <w:rFonts w:ascii="Nirmala UI" w:hAnsi="Nirmala UI" w:cs="Nirmala UI"/>
          <w:sz w:val="18"/>
          <w:szCs w:val="18"/>
        </w:rPr>
        <w:t>২০২৬</w:t>
      </w:r>
    </w:p>
    <w:p w14:paraId="236784AE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rStyle w:val="Strong"/>
          <w:sz w:val="18"/>
          <w:szCs w:val="18"/>
        </w:rPr>
        <w:t xml:space="preserve">: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দরিদ্রবান্ধব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অর্থনীতির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জন্য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একটি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বিপজ্জনক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পরীক্ষা</w:t>
      </w:r>
      <w:proofErr w:type="spellEnd"/>
    </w:p>
    <w:p w14:paraId="5559CED7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বিদ্যমান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এনজিও</w:t>
      </w:r>
      <w:proofErr w:type="spellEnd"/>
      <w:r w:rsidRPr="00DC726E">
        <w:rPr>
          <w:rStyle w:val="Strong"/>
          <w:sz w:val="18"/>
          <w:szCs w:val="18"/>
        </w:rPr>
        <w:t>–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এমএফআই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কাঠামোই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কার্যকর</w:t>
      </w:r>
      <w:proofErr w:type="spellEnd"/>
      <w:r w:rsidRPr="00DC726E">
        <w:rPr>
          <w:rStyle w:val="Strong"/>
          <w:sz w:val="18"/>
          <w:szCs w:val="18"/>
        </w:rPr>
        <w:t xml:space="preserve">;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নতুন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প্রস্তাব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দেশের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দরিদ্র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জনগোষ্ঠীর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জন্য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নতুন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ঝুঁকি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তৈরি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করতে</w:t>
      </w:r>
      <w:proofErr w:type="spellEnd"/>
      <w:r w:rsidRPr="00DC726E">
        <w:rPr>
          <w:rStyle w:val="Strong"/>
          <w:sz w:val="18"/>
          <w:szCs w:val="18"/>
        </w:rPr>
        <w:t xml:space="preserve"> </w:t>
      </w:r>
      <w:proofErr w:type="spellStart"/>
      <w:r w:rsidRPr="00DC726E">
        <w:rPr>
          <w:rStyle w:val="Strong"/>
          <w:rFonts w:ascii="Nirmala UI" w:hAnsi="Nirmala UI" w:cs="Nirmala UI"/>
          <w:sz w:val="18"/>
          <w:szCs w:val="18"/>
        </w:rPr>
        <w:t>পারে</w:t>
      </w:r>
      <w:proofErr w:type="spellEnd"/>
      <w:r w:rsidRPr="00DC726E">
        <w:rPr>
          <w:rStyle w:val="Strong"/>
          <w:rFonts w:ascii="Nirmala UI" w:hAnsi="Nirmala UI" w:cs="Nirmala UI"/>
          <w:sz w:val="18"/>
          <w:szCs w:val="18"/>
        </w:rPr>
        <w:t>।</w:t>
      </w:r>
    </w:p>
    <w:p w14:paraId="716100D1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বাংলাদেশের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খাত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কোনো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প্রচলিত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ব্যাংকিং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ব্যবস্থা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নয়</w:t>
      </w:r>
      <w:proofErr w:type="spellEnd"/>
      <w:r w:rsidRPr="00DC726E">
        <w:rPr>
          <w:sz w:val="18"/>
          <w:szCs w:val="18"/>
        </w:rPr>
        <w:t xml:space="preserve">;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এটি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সামাজিক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আন্দোলনের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মধ্য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বিকশিত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হয়েছে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ঋণের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পাশাপাশি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স্বাস্থ্য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শিক্ষা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দুর্যোগ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প্রস্তুতি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নারীর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ক্ষমতায়নে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সমন্বিত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সেবা</w:t>
      </w:r>
      <w:proofErr w:type="spellEnd"/>
      <w:r w:rsidRPr="00DC726E">
        <w:rPr>
          <w:sz w:val="18"/>
          <w:szCs w:val="18"/>
        </w:rPr>
        <w:t>—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যা</w:t>
      </w:r>
      <w:proofErr w:type="spellEnd"/>
      <w:r w:rsidRPr="00DC726E">
        <w:rPr>
          <w:sz w:val="18"/>
          <w:szCs w:val="18"/>
        </w:rPr>
        <w:t xml:space="preserve"> ‘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প্লাস</w:t>
      </w:r>
      <w:proofErr w:type="spellEnd"/>
      <w:r w:rsidRPr="00DC726E">
        <w:rPr>
          <w:sz w:val="18"/>
          <w:szCs w:val="18"/>
        </w:rPr>
        <w:t xml:space="preserve">’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মডেল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নামে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পরিচিত</w:t>
      </w:r>
      <w:proofErr w:type="spellEnd"/>
      <w:r w:rsidRPr="00DC726E">
        <w:rPr>
          <w:sz w:val="18"/>
          <w:szCs w:val="18"/>
        </w:rPr>
        <w:t>—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খাতকে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আন্তর্জাতিকভাবে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অনন্য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এ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প্রেক্ষাপটে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প্রস্তাবিত</w:t>
      </w:r>
      <w:proofErr w:type="spellEnd"/>
      <w:r w:rsidRPr="00DC726E">
        <w:rPr>
          <w:sz w:val="18"/>
          <w:szCs w:val="18"/>
        </w:rPr>
        <w:t xml:space="preserve"> ‘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(MCB)’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কাঠামো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দেশের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দরিদ্র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জনগোষ্ঠী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আর্থিক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অন্তর্ভুক্তির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জন্য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ঝুঁকি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আশঙ্কা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প্রকাশ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উন্নয়ন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সংগঠনগুলো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</w:p>
    <w:p w14:paraId="316955A7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যৌথ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বিবৃতিতে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</w:t>
      </w:r>
      <w:proofErr w:type="spellEnd"/>
      <w:r w:rsidRPr="00DC726E">
        <w:rPr>
          <w:sz w:val="18"/>
          <w:szCs w:val="18"/>
        </w:rPr>
        <w:t>,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</w:t>
      </w:r>
      <w:r w:rsidRPr="00DC726E">
        <w:rPr>
          <w:sz w:val="18"/>
          <w:szCs w:val="18"/>
        </w:rPr>
        <w:t>-</w:t>
      </w:r>
      <w:r w:rsidRPr="00DC726E">
        <w:rPr>
          <w:rFonts w:ascii="Nirmala UI" w:hAnsi="Nirmala UI" w:cs="Nirmala UI"/>
          <w:sz w:val="18"/>
          <w:szCs w:val="18"/>
        </w:rPr>
        <w:t>এমএফআইগুলো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সরকারের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নিয়ন্ত্রণের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বাইরে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নয়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রেগুলেটরি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অথরিটি</w:t>
      </w:r>
      <w:proofErr w:type="spellEnd"/>
      <w:r w:rsidRPr="00DC726E">
        <w:rPr>
          <w:sz w:val="18"/>
          <w:szCs w:val="18"/>
        </w:rPr>
        <w:t xml:space="preserve"> (MRA),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বিষয়ক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ব্যুরো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বিদেশি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দাতা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সংস্থার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কঠোর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নজরদারির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মধ্যেই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খাত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পরিচালিত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হচ্ছে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”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বিবৃতিতে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উল্লেখ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</w:t>
      </w:r>
      <w:proofErr w:type="spellEnd"/>
      <w:r w:rsidRPr="00DC726E">
        <w:rPr>
          <w:sz w:val="18"/>
          <w:szCs w:val="18"/>
        </w:rPr>
        <w:t>,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বিদেশি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তহবিল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কমেনি</w:t>
      </w:r>
      <w:proofErr w:type="spellEnd"/>
      <w:r w:rsidRPr="00DC726E">
        <w:rPr>
          <w:sz w:val="18"/>
          <w:szCs w:val="18"/>
        </w:rPr>
        <w:t xml:space="preserve">;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বরং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স্বচ্ছতা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সামাজিক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দায়বদ্ধতার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কারণেই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আন্তর্জাতিক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আস্থা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হয়েছে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>”</w:t>
      </w:r>
    </w:p>
    <w:p w14:paraId="3107A7BC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কোস্ট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ফাউন্ডেশন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নির্বাহী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পরিচালক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জনাব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রেজাউল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করিম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proofErr w:type="gramStart"/>
      <w:r w:rsidRPr="00DC726E">
        <w:rPr>
          <w:rFonts w:ascii="Nirmala UI" w:hAnsi="Nirmala UI" w:cs="Nirmala UI"/>
          <w:sz w:val="18"/>
          <w:szCs w:val="18"/>
        </w:rPr>
        <w:t>বলেন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r w:rsidRPr="00DC726E">
        <w:rPr>
          <w:sz w:val="18"/>
          <w:szCs w:val="18"/>
        </w:rPr>
        <w:t>,</w:t>
      </w:r>
      <w:proofErr w:type="gramEnd"/>
      <w:r w:rsidRPr="00DC726E">
        <w:rPr>
          <w:sz w:val="18"/>
          <w:szCs w:val="18"/>
        </w:rPr>
        <w:t xml:space="preserve">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চালু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হলে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বিদেশি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তহবিল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পাওয়া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কঠিন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অনিশ্চিত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ইকোসিস্টেম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দরিদ্রবান্ধব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অর্থায়নের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ধারাবাহিকতাকে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বাধাগ্রস্ত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>”</w:t>
      </w:r>
    </w:p>
    <w:p w14:paraId="0DBA9664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বিডি-সিএসও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প্রসেসের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সচিবালয়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সমন্বয়কারি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মোস্তফা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কামাল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আকন্দ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বলেন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-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প্রস্তাবিত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কাঠামোতে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প্রতিযোগিতা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অসম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উঠবে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বলেও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আশঙ্কা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হয়েছে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মাইক্রোক্রেডিট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ব্যক্তি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প্রাতিষ্ঠানিক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উৎস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সহজে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ঋণ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নিতে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পারবে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এমনকি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সনদের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মাধ্যমে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আইনি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সুবিধা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পাবে</w:t>
      </w:r>
      <w:proofErr w:type="spellEnd"/>
      <w:r w:rsidRPr="00DC726E">
        <w:rPr>
          <w:sz w:val="18"/>
          <w:szCs w:val="18"/>
        </w:rPr>
        <w:t>—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</w:t>
      </w:r>
      <w:r w:rsidRPr="00DC726E">
        <w:rPr>
          <w:sz w:val="18"/>
          <w:szCs w:val="18"/>
        </w:rPr>
        <w:t>-</w:t>
      </w:r>
      <w:r w:rsidRPr="00DC726E">
        <w:rPr>
          <w:rFonts w:ascii="Nirmala UI" w:hAnsi="Nirmala UI" w:cs="Nirmala UI"/>
          <w:sz w:val="18"/>
          <w:szCs w:val="18"/>
        </w:rPr>
        <w:t>এমএফআইগুলোর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জন্য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প্রযোজ্য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নয়</w:t>
      </w:r>
      <w:proofErr w:type="spellEnd"/>
      <w:r w:rsidRPr="00DC726E">
        <w:rPr>
          <w:sz w:val="18"/>
          <w:szCs w:val="18"/>
        </w:rPr>
        <w:t xml:space="preserve">,”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বলেন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তিনি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</w:p>
    <w:p w14:paraId="4A282B8E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বিশেষভাবে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মাঝারি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এনজিওগুলোর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ভবিষ্য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ৎ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নিয়ে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উদ্বেগ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প্রকাশ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জ্যেষ্ঠ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কর্মকর্তা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বলেন</w:t>
      </w:r>
      <w:proofErr w:type="spellEnd"/>
      <w:r w:rsidRPr="00DC726E">
        <w:rPr>
          <w:sz w:val="18"/>
          <w:szCs w:val="18"/>
        </w:rPr>
        <w:t>,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সংগঠনগুলোই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গ্রাম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প্রান্তিক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এলাকায়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স্বাস্থ্য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শিক্ষা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দুর্যোগে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প্রথম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সাড়াদানকারী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হিসেবে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কাঠামো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চাপিয়ে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দিলে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সামাজিক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সেবাগুলো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সবচেয়ে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বেশি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ক্ষতিগ্রস্ত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>”</w:t>
      </w:r>
    </w:p>
    <w:p w14:paraId="021BCD64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বিবৃতিতে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কোম্পানি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আইনের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অভিজ্ঞতার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কথাও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উল্লেখ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অর্থ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পাচার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খেলাপি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ঋণ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একাধিক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সংকট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দেখিয়েছে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ব্যাংকিং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মডেল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সব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খাতের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জন্য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উপযোগী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নয়</w:t>
      </w:r>
      <w:proofErr w:type="spellEnd"/>
      <w:r w:rsidRPr="00DC726E">
        <w:rPr>
          <w:sz w:val="18"/>
          <w:szCs w:val="18"/>
        </w:rPr>
        <w:t xml:space="preserve">,”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বলা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হয়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</w:p>
    <w:p w14:paraId="7FA330E4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দাবি</w:t>
      </w:r>
      <w:proofErr w:type="spellEnd"/>
      <w:r w:rsidRPr="00DC726E">
        <w:rPr>
          <w:sz w:val="18"/>
          <w:szCs w:val="18"/>
        </w:rPr>
        <w:t>, “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খাতটির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প্রকৃত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সমস্যা</w:t>
      </w:r>
      <w:proofErr w:type="spellEnd"/>
      <w:r w:rsidRPr="00DC726E">
        <w:rPr>
          <w:sz w:val="18"/>
          <w:szCs w:val="18"/>
        </w:rPr>
        <w:t>—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আত্মসা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ৎ</w:t>
      </w:r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ডুপ্লিকেশন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স্বল্প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পুঁজি</w:t>
      </w:r>
      <w:proofErr w:type="spellEnd"/>
      <w:r w:rsidRPr="00DC726E">
        <w:rPr>
          <w:sz w:val="18"/>
          <w:szCs w:val="18"/>
        </w:rPr>
        <w:t>—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সমাধানে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ব্যাংক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নয়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বরং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বিদ্যমান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</w:t>
      </w:r>
      <w:r w:rsidRPr="00DC726E">
        <w:rPr>
          <w:sz w:val="18"/>
          <w:szCs w:val="18"/>
        </w:rPr>
        <w:t>-</w:t>
      </w:r>
      <w:r w:rsidRPr="00DC726E">
        <w:rPr>
          <w:rFonts w:ascii="Nirmala UI" w:hAnsi="Nirmala UI" w:cs="Nirmala UI"/>
          <w:sz w:val="18"/>
          <w:szCs w:val="18"/>
        </w:rPr>
        <w:t>এমএফআই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কাঠামোর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সংস্কারই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যথেষ্ট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কার্যকর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>”</w:t>
      </w:r>
    </w:p>
    <w:p w14:paraId="3297AA8B" w14:textId="77777777" w:rsidR="00DC726E" w:rsidRPr="00DC726E" w:rsidRDefault="00DC726E" w:rsidP="00DC726E">
      <w:pPr>
        <w:pStyle w:val="NormalWeb"/>
        <w:rPr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প্রকাশিত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বিবৃতিতে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সংগঠনগুলো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জানায়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তাদের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এ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অবস্থান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তৃণমূল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বাস্তবতার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প্রতিফলন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বিডিসিএসও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প্রসেসের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সঙ্গে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যুক্ত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রয়েছে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দেশের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৫৪৫টি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স্থানীয়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পর্যায়ের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এনজিও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ইক্যুইটিবিডির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নেটওয়ার্কে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রয়েছে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৭০টি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অংশীদার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সংগঠন</w:t>
      </w:r>
      <w:proofErr w:type="spellEnd"/>
      <w:r w:rsidRPr="00DC726E">
        <w:rPr>
          <w:sz w:val="18"/>
          <w:szCs w:val="18"/>
        </w:rPr>
        <w:t xml:space="preserve">,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যা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দেশের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বিভিন্ন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সম্প্রদায়ের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অভিজ্ঞতা</w:t>
      </w:r>
      <w:proofErr w:type="spellEnd"/>
      <w:r w:rsidRPr="00DC726E">
        <w:rPr>
          <w:sz w:val="18"/>
          <w:szCs w:val="18"/>
        </w:rPr>
        <w:t xml:space="preserve"> </w:t>
      </w:r>
      <w:r w:rsidRPr="00DC726E">
        <w:rPr>
          <w:rFonts w:ascii="Nirmala UI" w:hAnsi="Nirmala UI" w:cs="Nirmala UI"/>
          <w:sz w:val="18"/>
          <w:szCs w:val="18"/>
        </w:rPr>
        <w:t>ও</w:t>
      </w:r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দৃষ্টিভঙ্গিকে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প্রতিনিধিত্ব</w:t>
      </w:r>
      <w:proofErr w:type="spellEnd"/>
      <w:r w:rsidRPr="00DC726E">
        <w:rPr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DC726E">
        <w:rPr>
          <w:rFonts w:ascii="Nirmala UI" w:hAnsi="Nirmala UI" w:cs="Nirmala UI"/>
          <w:sz w:val="18"/>
          <w:szCs w:val="18"/>
        </w:rPr>
        <w:t>।</w:t>
      </w:r>
    </w:p>
    <w:p w14:paraId="7F766FE2" w14:textId="77777777" w:rsidR="00DC726E" w:rsidRPr="00DC726E" w:rsidRDefault="00DC726E" w:rsidP="00DC726E">
      <w:pPr>
        <w:rPr>
          <w:rFonts w:ascii="Nirmala UI" w:hAnsi="Nirmala UI" w:cs="Nirmala UI"/>
          <w:sz w:val="18"/>
          <w:szCs w:val="18"/>
        </w:rPr>
      </w:pPr>
      <w:proofErr w:type="spellStart"/>
      <w:r w:rsidRPr="00DC726E">
        <w:rPr>
          <w:rFonts w:ascii="Nirmala UI" w:hAnsi="Nirmala UI" w:cs="Nirmala UI"/>
          <w:sz w:val="18"/>
          <w:szCs w:val="18"/>
        </w:rPr>
        <w:t>রেজাউল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করিম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চৌধুরী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–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নির্বাহী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পরিচালক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–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কোস্ট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ফাউন্ডেশন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ইক্যুইটিবিডির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প্রধান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proofErr w:type="gramStart"/>
      <w:r w:rsidRPr="00DC726E">
        <w:rPr>
          <w:rFonts w:ascii="Nirmala UI" w:hAnsi="Nirmala UI" w:cs="Nirmala UI"/>
          <w:sz w:val="18"/>
          <w:szCs w:val="18"/>
        </w:rPr>
        <w:t>মডারেটর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 ,</w:t>
      </w:r>
      <w:proofErr w:type="gramEnd"/>
      <w:r w:rsidRPr="00DC726E">
        <w:rPr>
          <w:rFonts w:ascii="Nirmala UI" w:hAnsi="Nirmala UI" w:cs="Nirmala UI"/>
          <w:sz w:val="18"/>
          <w:szCs w:val="18"/>
        </w:rPr>
        <w:t xml:space="preserve"> </w:t>
      </w:r>
      <w:hyperlink r:id="rId6" w:history="1">
        <w:r w:rsidRPr="00DC726E">
          <w:rPr>
            <w:rStyle w:val="Hyperlink"/>
            <w:rFonts w:ascii="Nirmala UI" w:hAnsi="Nirmala UI" w:cs="Nirmala UI"/>
            <w:sz w:val="18"/>
            <w:szCs w:val="18"/>
          </w:rPr>
          <w:t>reza@coastbd.net</w:t>
        </w:r>
      </w:hyperlink>
      <w:r w:rsidRPr="00DC726E">
        <w:rPr>
          <w:rFonts w:ascii="Nirmala UI" w:hAnsi="Nirmala UI" w:cs="Nirmala U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মোস্তফা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কামাল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আকন্দ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-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পরিচালক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–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কোস্ট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ফাউন্ডেশন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বিডি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সিএসও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প্রসেস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এর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সচিবালয়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DC726E">
        <w:rPr>
          <w:rFonts w:ascii="Nirmala UI" w:hAnsi="Nirmala UI" w:cs="Nirmala UI"/>
          <w:sz w:val="18"/>
          <w:szCs w:val="18"/>
        </w:rPr>
        <w:t>সমন্বয়কারি</w:t>
      </w:r>
      <w:proofErr w:type="spellEnd"/>
      <w:r w:rsidRPr="00DC726E">
        <w:rPr>
          <w:rFonts w:ascii="Nirmala UI" w:hAnsi="Nirmala UI" w:cs="Nirmala UI"/>
          <w:sz w:val="18"/>
          <w:szCs w:val="18"/>
        </w:rPr>
        <w:t xml:space="preserve"> , </w:t>
      </w:r>
      <w:hyperlink r:id="rId7" w:history="1">
        <w:r w:rsidRPr="00DC726E">
          <w:rPr>
            <w:rStyle w:val="Hyperlink"/>
            <w:rFonts w:ascii="Nirmala UI" w:hAnsi="Nirmala UI" w:cs="Nirmala UI"/>
            <w:sz w:val="18"/>
            <w:szCs w:val="18"/>
          </w:rPr>
          <w:t>kamal@coastbd.net</w:t>
        </w:r>
      </w:hyperlink>
      <w:r w:rsidRPr="00DC726E">
        <w:rPr>
          <w:rFonts w:ascii="Nirmala UI" w:hAnsi="Nirmala UI" w:cs="Nirmala UI"/>
          <w:sz w:val="18"/>
          <w:szCs w:val="18"/>
        </w:rPr>
        <w:t xml:space="preserve"> </w:t>
      </w:r>
    </w:p>
    <w:p w14:paraId="7DAF25B0" w14:textId="77777777" w:rsidR="00DC726E" w:rsidRPr="00DC726E" w:rsidRDefault="00DC726E" w:rsidP="00DC726E">
      <w:pPr>
        <w:rPr>
          <w:rFonts w:ascii="Nirmala UI" w:hAnsi="Nirmala UI" w:cs="Nirmala UI"/>
          <w:sz w:val="28"/>
          <w:szCs w:val="34"/>
        </w:rPr>
      </w:pPr>
    </w:p>
    <w:p w14:paraId="4345C30E" w14:textId="77777777" w:rsidR="00DC726E" w:rsidRDefault="00DC726E" w:rsidP="00DC726E">
      <w:pPr>
        <w:rPr>
          <w:rFonts w:ascii="Nirmala UI" w:hAnsi="Nirmala UI" w:cs="Nirmala UI"/>
          <w:b/>
          <w:bCs/>
        </w:rPr>
      </w:pPr>
    </w:p>
    <w:p w14:paraId="25BF6966" w14:textId="278AC460" w:rsidR="00ED4C81" w:rsidRPr="003B6E61" w:rsidRDefault="00FA3255" w:rsidP="00D13507">
      <w:r>
        <w:rPr>
          <w:u w:val="single"/>
        </w:rPr>
        <w:br/>
      </w:r>
      <w:r>
        <w:rPr>
          <w:u w:val="single"/>
        </w:rPr>
        <w:br/>
      </w:r>
    </w:p>
    <w:sectPr w:rsidR="00ED4C81" w:rsidRPr="003B6E61" w:rsidSect="00FA3255">
      <w:headerReference w:type="default" r:id="rId8"/>
      <w:footerReference w:type="default" r:id="rId9"/>
      <w:pgSz w:w="11900" w:h="16840"/>
      <w:pgMar w:top="1152" w:right="1008" w:bottom="116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0EB" w14:textId="77777777" w:rsidR="00F41C9E" w:rsidRDefault="00F41C9E" w:rsidP="00FA3255">
      <w:r>
        <w:separator/>
      </w:r>
    </w:p>
  </w:endnote>
  <w:endnote w:type="continuationSeparator" w:id="0">
    <w:p w14:paraId="57FDA55D" w14:textId="77777777" w:rsidR="00F41C9E" w:rsidRDefault="00F41C9E" w:rsidP="00FA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20" w14:textId="77777777" w:rsidR="00FA3255" w:rsidRPr="00FA3255" w:rsidRDefault="00FA3255" w:rsidP="00FA3255">
    <w:pPr>
      <w:pBdr>
        <w:top w:val="single" w:sz="4" w:space="1" w:color="auto"/>
      </w:pBdr>
      <w:jc w:val="center"/>
      <w:rPr>
        <w:rFonts w:ascii="RinkiyMJ" w:hAnsi="RinkiyMJ"/>
        <w:sz w:val="22"/>
        <w:szCs w:val="22"/>
        <w:lang w:val="es-ES"/>
      </w:rPr>
    </w:pPr>
    <w:r w:rsidRPr="00FA3255">
      <w:rPr>
        <w:rFonts w:cs="Calibri"/>
        <w:b/>
        <w:sz w:val="22"/>
        <w:szCs w:val="22"/>
        <w:lang w:val="es-ES"/>
      </w:rPr>
      <w:t xml:space="preserve">Principal Office: </w:t>
    </w:r>
    <w:r w:rsidRPr="00FA3255">
      <w:rPr>
        <w:rFonts w:cs="Calibri"/>
        <w:sz w:val="22"/>
        <w:szCs w:val="22"/>
        <w:lang w:val="es-ES"/>
      </w:rPr>
      <w:t xml:space="preserve">Metro Melody, House 13 (1st </w:t>
    </w:r>
    <w:proofErr w:type="spellStart"/>
    <w:r w:rsidRPr="00FA3255">
      <w:rPr>
        <w:rFonts w:cs="Calibri"/>
        <w:sz w:val="22"/>
        <w:szCs w:val="22"/>
        <w:lang w:val="es-ES"/>
      </w:rPr>
      <w:t>Floor</w:t>
    </w:r>
    <w:proofErr w:type="spellEnd"/>
    <w:r w:rsidRPr="00FA3255">
      <w:rPr>
        <w:rFonts w:cs="Calibri"/>
        <w:sz w:val="22"/>
        <w:szCs w:val="22"/>
        <w:lang w:val="es-ES"/>
      </w:rPr>
      <w:t xml:space="preserve">), Road 2, </w:t>
    </w:r>
    <w:proofErr w:type="spellStart"/>
    <w:r w:rsidRPr="00FA3255">
      <w:rPr>
        <w:rFonts w:cs="Calibri"/>
        <w:sz w:val="22"/>
        <w:szCs w:val="22"/>
        <w:lang w:val="es-ES"/>
      </w:rPr>
      <w:t>Shyamoli</w:t>
    </w:r>
    <w:proofErr w:type="spellEnd"/>
    <w:r w:rsidRPr="00FA3255">
      <w:rPr>
        <w:rFonts w:cs="Calibri"/>
        <w:sz w:val="22"/>
        <w:szCs w:val="22"/>
        <w:lang w:val="es-ES"/>
      </w:rPr>
      <w:t>, Dhaka-1207, Bangladesh</w:t>
    </w:r>
    <w:r w:rsidRPr="00FA3255">
      <w:rPr>
        <w:rFonts w:cs="Calibri"/>
        <w:sz w:val="22"/>
        <w:szCs w:val="22"/>
        <w:lang w:val="es-ES"/>
      </w:rPr>
      <w:br/>
      <w:t xml:space="preserve">Tel: +88 02 58150082/9120358/9118435/9126131, Email: </w:t>
    </w:r>
    <w:hyperlink r:id="rId1" w:history="1">
      <w:r w:rsidRPr="00FA3255">
        <w:rPr>
          <w:rStyle w:val="Hyperlink"/>
          <w:rFonts w:cs="Calibri"/>
          <w:sz w:val="22"/>
          <w:szCs w:val="22"/>
          <w:lang w:val="es-ES"/>
        </w:rPr>
        <w:t>info@coastbd.net</w:t>
      </w:r>
    </w:hyperlink>
    <w:r w:rsidRPr="00FA3255">
      <w:rPr>
        <w:rFonts w:cs="Calibri"/>
        <w:sz w:val="22"/>
        <w:szCs w:val="22"/>
        <w:lang w:val="es-ES"/>
      </w:rPr>
      <w:t>, Web: www.coastbd.net</w:t>
    </w:r>
  </w:p>
  <w:p w14:paraId="4D7993B9" w14:textId="77777777" w:rsidR="00FA3255" w:rsidRPr="00FA3255" w:rsidRDefault="00FA3255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802C" w14:textId="77777777" w:rsidR="00F41C9E" w:rsidRDefault="00F41C9E" w:rsidP="00FA3255">
      <w:r>
        <w:separator/>
      </w:r>
    </w:p>
  </w:footnote>
  <w:footnote w:type="continuationSeparator" w:id="0">
    <w:p w14:paraId="51C85FAB" w14:textId="77777777" w:rsidR="00F41C9E" w:rsidRDefault="00F41C9E" w:rsidP="00FA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15AB" w14:textId="12D46ACA" w:rsidR="00FA3255" w:rsidRPr="00FA3255" w:rsidRDefault="00747F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0EE829" wp14:editId="7A117709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971550" cy="64770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E6C9CD" wp14:editId="4C23FB15">
          <wp:simplePos x="0" y="0"/>
          <wp:positionH relativeFrom="column">
            <wp:posOffset>3903345</wp:posOffset>
          </wp:positionH>
          <wp:positionV relativeFrom="paragraph">
            <wp:posOffset>-95885</wp:posOffset>
          </wp:positionV>
          <wp:extent cx="1149350" cy="6477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7C0D22" wp14:editId="0526878F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821055" cy="819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255">
      <w:t xml:space="preserve">  </w:t>
    </w:r>
    <w:r w:rsidR="00FA3255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BE"/>
    <w:rsid w:val="000425BE"/>
    <w:rsid w:val="0009389C"/>
    <w:rsid w:val="000C3D42"/>
    <w:rsid w:val="0025193A"/>
    <w:rsid w:val="002B4543"/>
    <w:rsid w:val="00387124"/>
    <w:rsid w:val="003B6E61"/>
    <w:rsid w:val="00404E30"/>
    <w:rsid w:val="004305D0"/>
    <w:rsid w:val="00481BF8"/>
    <w:rsid w:val="005A57FF"/>
    <w:rsid w:val="006D6273"/>
    <w:rsid w:val="00736E6A"/>
    <w:rsid w:val="00747F98"/>
    <w:rsid w:val="007619C0"/>
    <w:rsid w:val="00832B0B"/>
    <w:rsid w:val="00874FC2"/>
    <w:rsid w:val="00977B4A"/>
    <w:rsid w:val="009A71C2"/>
    <w:rsid w:val="009F2577"/>
    <w:rsid w:val="00A3382A"/>
    <w:rsid w:val="00AB6973"/>
    <w:rsid w:val="00B2465D"/>
    <w:rsid w:val="00B81118"/>
    <w:rsid w:val="00BA4243"/>
    <w:rsid w:val="00C56E84"/>
    <w:rsid w:val="00C91B16"/>
    <w:rsid w:val="00CA352A"/>
    <w:rsid w:val="00CE632E"/>
    <w:rsid w:val="00D077B1"/>
    <w:rsid w:val="00D13507"/>
    <w:rsid w:val="00D6124A"/>
    <w:rsid w:val="00D65CD0"/>
    <w:rsid w:val="00DC726E"/>
    <w:rsid w:val="00ED4C81"/>
    <w:rsid w:val="00F41C9E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4E31"/>
  <w15:chartTrackingRefBased/>
  <w15:docId w15:val="{CC962ED7-8DC2-BA44-B331-A751BFDF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6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A71C2"/>
  </w:style>
  <w:style w:type="character" w:styleId="Strong">
    <w:name w:val="Strong"/>
    <w:basedOn w:val="DefaultParagraphFont"/>
    <w:uiPriority w:val="22"/>
    <w:qFormat/>
    <w:rsid w:val="003B6E61"/>
    <w:rPr>
      <w:b/>
      <w:bCs/>
    </w:rPr>
  </w:style>
  <w:style w:type="character" w:styleId="Emphasis">
    <w:name w:val="Emphasis"/>
    <w:basedOn w:val="DefaultParagraphFont"/>
    <w:uiPriority w:val="20"/>
    <w:qFormat/>
    <w:rsid w:val="003B6E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3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255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A3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255"/>
    <w:rPr>
      <w:rFonts w:cs="Vrinda"/>
    </w:rPr>
  </w:style>
  <w:style w:type="character" w:styleId="Hyperlink">
    <w:name w:val="Hyperlink"/>
    <w:rsid w:val="00FA3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mal@coastb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a@coastbd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Mujibul Haque Munir</dc:creator>
  <cp:keywords/>
  <dc:description/>
  <cp:lastModifiedBy>MUSTAFA KAMAL</cp:lastModifiedBy>
  <cp:revision>2</cp:revision>
  <dcterms:created xsi:type="dcterms:W3CDTF">2026-01-14T09:21:00Z</dcterms:created>
  <dcterms:modified xsi:type="dcterms:W3CDTF">2026-01-14T09:21:00Z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70632a90-e194-493a-902c-1287a183e197</vt:lpwstr>
  </property>
</Properties>
</file>