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319"/>
        <w:gridCol w:w="7926"/>
      </w:tblGrid>
      <w:tr w:rsidR="00A60370" w:rsidRPr="00921B92" w14:paraId="714D6E61" w14:textId="77777777" w:rsidTr="003942BA">
        <w:tc>
          <w:tcPr>
            <w:tcW w:w="1638" w:type="dxa"/>
          </w:tcPr>
          <w:p w14:paraId="5FE598DA" w14:textId="77DB2DAD" w:rsidR="00A60370" w:rsidRDefault="00A60370">
            <w:r>
              <w:t xml:space="preserve">Virtual Seminar outline, Draft, </w:t>
            </w:r>
            <w:r w:rsidR="00D93A30">
              <w:t>17</w:t>
            </w:r>
            <w:r w:rsidR="00D93A30" w:rsidRPr="00D93A30">
              <w:rPr>
                <w:vertAlign w:val="superscript"/>
              </w:rPr>
              <w:t>th</w:t>
            </w:r>
            <w:r>
              <w:t xml:space="preserve"> June 2024</w:t>
            </w:r>
          </w:p>
        </w:tc>
        <w:tc>
          <w:tcPr>
            <w:tcW w:w="7607" w:type="dxa"/>
          </w:tcPr>
          <w:p w14:paraId="0625C043" w14:textId="744097B2" w:rsidR="00A60370" w:rsidRPr="00921B92" w:rsidRDefault="00A60370">
            <w:pPr>
              <w:rPr>
                <w:i/>
                <w:iCs/>
              </w:rPr>
            </w:pPr>
            <w:r w:rsidRPr="00921B92">
              <w:rPr>
                <w:i/>
                <w:iCs/>
              </w:rPr>
              <w:t xml:space="preserve">This is a draft outline, name mentioned here is proposal only unless it has mentioned (confirmed), the outline will be updated until the program </w:t>
            </w:r>
            <w:r w:rsidR="003328CC">
              <w:rPr>
                <w:i/>
                <w:iCs/>
              </w:rPr>
              <w:t>event.</w:t>
            </w:r>
          </w:p>
        </w:tc>
      </w:tr>
      <w:tr w:rsidR="00A60370" w14:paraId="6ED66EE9" w14:textId="77777777" w:rsidTr="003942BA">
        <w:tc>
          <w:tcPr>
            <w:tcW w:w="1638" w:type="dxa"/>
          </w:tcPr>
          <w:p w14:paraId="4290673D" w14:textId="5291B29B" w:rsidR="00A60370" w:rsidRDefault="00A60370">
            <w:r>
              <w:t xml:space="preserve">Title </w:t>
            </w:r>
          </w:p>
        </w:tc>
        <w:tc>
          <w:tcPr>
            <w:tcW w:w="7607" w:type="dxa"/>
          </w:tcPr>
          <w:p w14:paraId="478F3286" w14:textId="64B61E16" w:rsidR="003942BA" w:rsidRPr="003942BA" w:rsidRDefault="00A60370" w:rsidP="003942BA">
            <w:pPr>
              <w:jc w:val="center"/>
              <w:rPr>
                <w:sz w:val="32"/>
                <w:szCs w:val="32"/>
              </w:rPr>
            </w:pPr>
            <w:r>
              <w:t>World Refugee Day</w:t>
            </w:r>
            <w:r w:rsidR="003942BA">
              <w:t xml:space="preserve"> 20</w:t>
            </w:r>
            <w:r w:rsidR="003942BA" w:rsidRPr="003942BA">
              <w:rPr>
                <w:vertAlign w:val="superscript"/>
              </w:rPr>
              <w:t>th</w:t>
            </w:r>
            <w:r w:rsidR="003942BA">
              <w:t xml:space="preserve"> June 2024</w:t>
            </w:r>
            <w:r>
              <w:t>,</w:t>
            </w:r>
          </w:p>
          <w:p w14:paraId="38D56D7F" w14:textId="46325FA0" w:rsidR="00A60370" w:rsidRDefault="00B06FE2" w:rsidP="003942BA">
            <w:pPr>
              <w:jc w:val="center"/>
            </w:pPr>
            <w:r w:rsidRPr="003942BA">
              <w:rPr>
                <w:sz w:val="32"/>
                <w:szCs w:val="32"/>
              </w:rPr>
              <w:t xml:space="preserve">Dignity for </w:t>
            </w:r>
            <w:r w:rsidR="00A60370" w:rsidRPr="003942BA">
              <w:rPr>
                <w:sz w:val="32"/>
                <w:szCs w:val="32"/>
              </w:rPr>
              <w:t xml:space="preserve">Rohingya </w:t>
            </w:r>
            <w:r w:rsidR="003942BA" w:rsidRPr="003942BA">
              <w:rPr>
                <w:sz w:val="32"/>
                <w:szCs w:val="32"/>
              </w:rPr>
              <w:t>Community:</w:t>
            </w:r>
            <w:r w:rsidR="00A60370" w:rsidRPr="003942BA">
              <w:rPr>
                <w:sz w:val="32"/>
                <w:szCs w:val="32"/>
              </w:rPr>
              <w:t xml:space="preserve"> Bangladesh and Global Responsibility</w:t>
            </w:r>
            <w:r w:rsidR="005C7530">
              <w:rPr>
                <w:sz w:val="32"/>
                <w:szCs w:val="32"/>
              </w:rPr>
              <w:t xml:space="preserve">, What We Can Do </w:t>
            </w:r>
          </w:p>
        </w:tc>
      </w:tr>
      <w:tr w:rsidR="00A60370" w14:paraId="118361B6" w14:textId="77777777" w:rsidTr="003942BA">
        <w:tc>
          <w:tcPr>
            <w:tcW w:w="1638" w:type="dxa"/>
          </w:tcPr>
          <w:p w14:paraId="3369CF51" w14:textId="333B4993" w:rsidR="00A60370" w:rsidRDefault="00A60370">
            <w:r>
              <w:t xml:space="preserve">Objectives </w:t>
            </w:r>
          </w:p>
        </w:tc>
        <w:tc>
          <w:tcPr>
            <w:tcW w:w="7607" w:type="dxa"/>
          </w:tcPr>
          <w:p w14:paraId="7D4314D6" w14:textId="23B40EB3" w:rsidR="00A60370" w:rsidRDefault="00A60370" w:rsidP="00A60370">
            <w:r>
              <w:t xml:space="preserve">To discuss </w:t>
            </w:r>
            <w:r w:rsidR="00B06FE2">
              <w:t>short- and long-term</w:t>
            </w:r>
            <w:r>
              <w:t xml:space="preserve"> concern on facilitating human dignity for Rohingya community who have been taken shelter in </w:t>
            </w:r>
            <w:proofErr w:type="spellStart"/>
            <w:r>
              <w:t>Ukhiya</w:t>
            </w:r>
            <w:proofErr w:type="spellEnd"/>
            <w:r>
              <w:t xml:space="preserve"> and </w:t>
            </w:r>
            <w:proofErr w:type="spellStart"/>
            <w:r>
              <w:t>Teknaf</w:t>
            </w:r>
            <w:proofErr w:type="spellEnd"/>
            <w:r w:rsidR="00D93A30">
              <w:t xml:space="preserve"> sub district of Bangladesh</w:t>
            </w:r>
            <w:r>
              <w:t>, how they could be best facilitated f</w:t>
            </w:r>
            <w:r w:rsidR="003328CC">
              <w:t>rom Bangladesh and Global level.</w:t>
            </w:r>
          </w:p>
        </w:tc>
      </w:tr>
      <w:tr w:rsidR="00B06FE2" w14:paraId="5EE12EBB" w14:textId="77777777" w:rsidTr="003942BA">
        <w:tc>
          <w:tcPr>
            <w:tcW w:w="1638" w:type="dxa"/>
          </w:tcPr>
          <w:p w14:paraId="1C95DFCC" w14:textId="3041EBF0" w:rsidR="00B06FE2" w:rsidRDefault="00B06FE2">
            <w:r>
              <w:t xml:space="preserve">Date and time </w:t>
            </w:r>
          </w:p>
        </w:tc>
        <w:tc>
          <w:tcPr>
            <w:tcW w:w="7607" w:type="dxa"/>
          </w:tcPr>
          <w:p w14:paraId="3CB74BBC" w14:textId="02BF7530" w:rsidR="00B06FE2" w:rsidRDefault="00B06FE2" w:rsidP="00A60370">
            <w:r>
              <w:t>20</w:t>
            </w:r>
            <w:r w:rsidRPr="00B06FE2">
              <w:rPr>
                <w:vertAlign w:val="superscript"/>
              </w:rPr>
              <w:t>th</w:t>
            </w:r>
            <w:r>
              <w:t xml:space="preserve"> June Tuesday </w:t>
            </w:r>
            <w:r w:rsidR="00D93A30">
              <w:t>Dhaka time 11h00 to 13h00.</w:t>
            </w:r>
          </w:p>
        </w:tc>
      </w:tr>
      <w:tr w:rsidR="00B06FE2" w14:paraId="6E9A83CB" w14:textId="77777777" w:rsidTr="003942BA">
        <w:tc>
          <w:tcPr>
            <w:tcW w:w="1638" w:type="dxa"/>
          </w:tcPr>
          <w:p w14:paraId="06D5BE08" w14:textId="432AD2A3" w:rsidR="00B06FE2" w:rsidRDefault="00B06FE2">
            <w:r>
              <w:t xml:space="preserve">Zoom link </w:t>
            </w:r>
          </w:p>
        </w:tc>
        <w:tc>
          <w:tcPr>
            <w:tcW w:w="7607" w:type="dxa"/>
          </w:tcPr>
          <w:p w14:paraId="53D21E45" w14:textId="2364F0FB" w:rsidR="0068477B" w:rsidRPr="0068477B" w:rsidRDefault="0068477B" w:rsidP="0068477B">
            <w:pPr>
              <w:shd w:val="clear" w:color="auto" w:fill="FFFFFF"/>
              <w:rPr>
                <w:rFonts w:ascii="Arial" w:eastAsia="Times New Roman" w:hAnsi="Arial" w:cs="Arial"/>
                <w:color w:val="000000"/>
                <w:sz w:val="24"/>
                <w:szCs w:val="24"/>
              </w:rPr>
            </w:pPr>
            <w:r w:rsidRPr="0068477B">
              <w:rPr>
                <w:rFonts w:ascii="Arial" w:eastAsia="Times New Roman" w:hAnsi="Arial" w:cs="Arial"/>
                <w:color w:val="000000"/>
                <w:sz w:val="24"/>
                <w:szCs w:val="24"/>
              </w:rPr>
              <w:t>Time: Jun 20, 2024 11:00 AM Astana, Dhaka</w:t>
            </w:r>
          </w:p>
          <w:p w14:paraId="3EE00D3D" w14:textId="77777777" w:rsidR="0068477B" w:rsidRPr="0068477B" w:rsidRDefault="0068477B" w:rsidP="0068477B">
            <w:pPr>
              <w:shd w:val="clear" w:color="auto" w:fill="FFFFFF"/>
              <w:rPr>
                <w:rFonts w:ascii="Arial" w:eastAsia="Times New Roman" w:hAnsi="Arial" w:cs="Arial"/>
                <w:color w:val="000000"/>
                <w:sz w:val="24"/>
                <w:szCs w:val="24"/>
              </w:rPr>
            </w:pPr>
            <w:r w:rsidRPr="0068477B">
              <w:rPr>
                <w:rFonts w:ascii="Arial" w:eastAsia="Times New Roman" w:hAnsi="Arial" w:cs="Arial"/>
                <w:color w:val="000000"/>
                <w:sz w:val="24"/>
                <w:szCs w:val="24"/>
              </w:rPr>
              <w:t>J</w:t>
            </w:r>
            <w:r w:rsidRPr="0068477B">
              <w:rPr>
                <w:rFonts w:ascii="Arial" w:eastAsia="Times New Roman" w:hAnsi="Arial" w:cs="Arial"/>
                <w:b/>
                <w:bCs/>
                <w:color w:val="000000"/>
                <w:sz w:val="24"/>
                <w:szCs w:val="24"/>
              </w:rPr>
              <w:t>oin Zoom Meeting</w:t>
            </w:r>
          </w:p>
          <w:p w14:paraId="324C7523" w14:textId="727D835B" w:rsidR="0068477B" w:rsidRPr="0068477B" w:rsidRDefault="0059753C" w:rsidP="0068477B">
            <w:pPr>
              <w:shd w:val="clear" w:color="auto" w:fill="FFFFFF"/>
              <w:rPr>
                <w:rFonts w:ascii="Arial" w:eastAsia="Times New Roman" w:hAnsi="Arial" w:cs="Arial"/>
                <w:color w:val="000000"/>
                <w:sz w:val="24"/>
                <w:szCs w:val="24"/>
              </w:rPr>
            </w:pPr>
            <w:hyperlink r:id="rId5" w:tgtFrame="_blank" w:history="1">
              <w:r w:rsidR="0068477B" w:rsidRPr="0068477B">
                <w:rPr>
                  <w:rFonts w:ascii="Arial" w:eastAsia="Times New Roman" w:hAnsi="Arial" w:cs="Arial"/>
                  <w:b/>
                  <w:bCs/>
                  <w:color w:val="1155CC"/>
                  <w:sz w:val="24"/>
                  <w:szCs w:val="24"/>
                  <w:u w:val="single"/>
                </w:rPr>
                <w:t>https://us02web.zoom.us/j/88174601634?pwd=gzVhXvHOM7Sxa1ov5DKjZ0PVYd4GJa.1</w:t>
              </w:r>
            </w:hyperlink>
          </w:p>
          <w:p w14:paraId="3A3683FA" w14:textId="77777777" w:rsidR="0068477B" w:rsidRPr="0068477B" w:rsidRDefault="0068477B" w:rsidP="0068477B">
            <w:pPr>
              <w:shd w:val="clear" w:color="auto" w:fill="FFFFFF"/>
              <w:rPr>
                <w:rFonts w:ascii="Arial" w:eastAsia="Times New Roman" w:hAnsi="Arial" w:cs="Arial"/>
                <w:color w:val="000000"/>
                <w:sz w:val="24"/>
                <w:szCs w:val="24"/>
              </w:rPr>
            </w:pPr>
            <w:r w:rsidRPr="0068477B">
              <w:rPr>
                <w:rFonts w:ascii="Arial" w:eastAsia="Times New Roman" w:hAnsi="Arial" w:cs="Arial"/>
                <w:b/>
                <w:bCs/>
                <w:color w:val="000000"/>
                <w:sz w:val="24"/>
                <w:szCs w:val="24"/>
              </w:rPr>
              <w:t>Meeting ID: 881 7460 1634</w:t>
            </w:r>
          </w:p>
          <w:p w14:paraId="50E7FB24" w14:textId="21CBD2DB" w:rsidR="00B06FE2" w:rsidRPr="0068477B" w:rsidRDefault="0068477B" w:rsidP="0068477B">
            <w:pPr>
              <w:shd w:val="clear" w:color="auto" w:fill="FFFFFF"/>
              <w:rPr>
                <w:rFonts w:ascii="Arial" w:eastAsia="Times New Roman" w:hAnsi="Arial" w:cs="Arial"/>
                <w:color w:val="000000"/>
                <w:sz w:val="24"/>
                <w:szCs w:val="24"/>
              </w:rPr>
            </w:pPr>
            <w:r w:rsidRPr="0068477B">
              <w:rPr>
                <w:rFonts w:ascii="Arial" w:eastAsia="Times New Roman" w:hAnsi="Arial" w:cs="Arial"/>
                <w:b/>
                <w:bCs/>
                <w:color w:val="000000"/>
                <w:sz w:val="24"/>
                <w:szCs w:val="24"/>
              </w:rPr>
              <w:t>Passcode: 12345</w:t>
            </w:r>
          </w:p>
        </w:tc>
      </w:tr>
      <w:tr w:rsidR="00B06FE2" w14:paraId="65266918" w14:textId="77777777" w:rsidTr="003942BA">
        <w:tc>
          <w:tcPr>
            <w:tcW w:w="1638" w:type="dxa"/>
          </w:tcPr>
          <w:p w14:paraId="41393319" w14:textId="02D06451" w:rsidR="00B06FE2" w:rsidRDefault="00B06FE2">
            <w:r>
              <w:t xml:space="preserve">Organized by </w:t>
            </w:r>
          </w:p>
        </w:tc>
        <w:tc>
          <w:tcPr>
            <w:tcW w:w="7607" w:type="dxa"/>
          </w:tcPr>
          <w:p w14:paraId="4A6A2551" w14:textId="28C4838A" w:rsidR="00B06FE2" w:rsidRDefault="00B06FE2" w:rsidP="00A60370">
            <w:proofErr w:type="spellStart"/>
            <w:r>
              <w:t>Coxsbazar</w:t>
            </w:r>
            <w:proofErr w:type="spellEnd"/>
            <w:r>
              <w:t xml:space="preserve"> CSO NGO Forum (CCNF, </w:t>
            </w:r>
            <w:hyperlink r:id="rId6" w:history="1">
              <w:r w:rsidRPr="00EA21E7">
                <w:rPr>
                  <w:rStyle w:val="Hyperlink"/>
                </w:rPr>
                <w:t>www.cxb-cso-ngo.org</w:t>
              </w:r>
            </w:hyperlink>
            <w:r>
              <w:t>) and COAST Foundation (</w:t>
            </w:r>
            <w:hyperlink r:id="rId7" w:history="1">
              <w:r w:rsidRPr="00EA21E7">
                <w:rPr>
                  <w:rStyle w:val="Hyperlink"/>
                </w:rPr>
                <w:t>www.coastbd.net</w:t>
              </w:r>
            </w:hyperlink>
            <w:r>
              <w:t xml:space="preserve">) </w:t>
            </w:r>
          </w:p>
        </w:tc>
      </w:tr>
      <w:tr w:rsidR="00B06FE2" w14:paraId="20D3A7B1" w14:textId="77777777" w:rsidTr="003942BA">
        <w:tc>
          <w:tcPr>
            <w:tcW w:w="1638" w:type="dxa"/>
          </w:tcPr>
          <w:p w14:paraId="61313EC2" w14:textId="39BD590C" w:rsidR="00B06FE2" w:rsidRDefault="00B06FE2">
            <w:r>
              <w:t xml:space="preserve">Background </w:t>
            </w:r>
          </w:p>
        </w:tc>
        <w:tc>
          <w:tcPr>
            <w:tcW w:w="7607" w:type="dxa"/>
          </w:tcPr>
          <w:p w14:paraId="211E1DDF" w14:textId="1FC0DB2C" w:rsidR="00B06FE2" w:rsidRDefault="00B06FE2" w:rsidP="00A60370">
            <w:r>
              <w:t xml:space="preserve">Historically Rohingya community in </w:t>
            </w:r>
            <w:r w:rsidR="00D94995">
              <w:t>Myanmar</w:t>
            </w:r>
            <w:r>
              <w:t xml:space="preserve"> has been victim of </w:t>
            </w:r>
            <w:r w:rsidR="00D94995">
              <w:t>persecution</w:t>
            </w:r>
            <w:r>
              <w:t xml:space="preserve">, biggest surge </w:t>
            </w:r>
            <w:r w:rsidR="003328CC">
              <w:t>has</w:t>
            </w:r>
            <w:r>
              <w:t xml:space="preserve"> happened during last part of 2017. More than 1 million Rohingya community living in </w:t>
            </w:r>
            <w:proofErr w:type="spellStart"/>
            <w:r>
              <w:t>Ukhiya</w:t>
            </w:r>
            <w:proofErr w:type="spellEnd"/>
            <w:r>
              <w:t xml:space="preserve"> and </w:t>
            </w:r>
            <w:proofErr w:type="spellStart"/>
            <w:r>
              <w:t>Teknaf</w:t>
            </w:r>
            <w:proofErr w:type="spellEnd"/>
            <w:r w:rsidR="00D93A30">
              <w:t xml:space="preserve"> sub district of Bangladesh</w:t>
            </w:r>
            <w:r>
              <w:t xml:space="preserve">. Humanitarian agencies with the leadership of government of </w:t>
            </w:r>
            <w:r w:rsidR="003328CC">
              <w:t>Bangladesh</w:t>
            </w:r>
            <w:r>
              <w:t xml:space="preserve"> trying best to support the community with best possible approach for their living, but in recent years there are dwindling situation of aid flow. All are trying best for keep global attention on Rohingya community.</w:t>
            </w:r>
          </w:p>
          <w:p w14:paraId="74BA5CB4" w14:textId="77777777" w:rsidR="000C59C8" w:rsidRDefault="000C59C8" w:rsidP="00A60370"/>
          <w:p w14:paraId="6A0EEEE9" w14:textId="064DA94C" w:rsidR="00B06FE2" w:rsidRDefault="00B06FE2" w:rsidP="00A60370">
            <w:r>
              <w:t xml:space="preserve">There </w:t>
            </w:r>
            <w:r w:rsidR="003328CC">
              <w:t>is</w:t>
            </w:r>
            <w:r>
              <w:t xml:space="preserve"> little effort in respect of repatriation, situation has been jeopardized while there </w:t>
            </w:r>
            <w:r w:rsidR="00D93A30">
              <w:t>is</w:t>
            </w:r>
            <w:r>
              <w:t xml:space="preserve"> </w:t>
            </w:r>
            <w:r w:rsidR="00D93A30">
              <w:t xml:space="preserve">all most </w:t>
            </w:r>
            <w:r>
              <w:t xml:space="preserve">civil war in </w:t>
            </w:r>
            <w:r w:rsidR="00D93A30">
              <w:t>Myanmar now</w:t>
            </w:r>
            <w:r>
              <w:t xml:space="preserve">. Security situation has also </w:t>
            </w:r>
            <w:r w:rsidR="003942BA">
              <w:t>worsened</w:t>
            </w:r>
            <w:r>
              <w:t xml:space="preserve"> in the </w:t>
            </w:r>
            <w:r w:rsidR="003942BA">
              <w:t>refugee</w:t>
            </w:r>
            <w:r>
              <w:t xml:space="preserve"> camps of </w:t>
            </w:r>
            <w:proofErr w:type="spellStart"/>
            <w:r>
              <w:t>U</w:t>
            </w:r>
            <w:r w:rsidR="00D93A30">
              <w:t>k</w:t>
            </w:r>
            <w:r>
              <w:t>hiya</w:t>
            </w:r>
            <w:proofErr w:type="spellEnd"/>
            <w:r>
              <w:t xml:space="preserve"> and </w:t>
            </w:r>
            <w:proofErr w:type="spellStart"/>
            <w:r>
              <w:t>Teknaf</w:t>
            </w:r>
            <w:proofErr w:type="spellEnd"/>
            <w:r>
              <w:t>. Not only in environmental degra</w:t>
            </w:r>
            <w:r w:rsidR="003942BA">
              <w:t>da</w:t>
            </w:r>
            <w:r>
              <w:t>tion</w:t>
            </w:r>
            <w:r w:rsidR="00D94995">
              <w:t xml:space="preserve">, </w:t>
            </w:r>
            <w:r w:rsidR="003942BA">
              <w:t>but local host community also</w:t>
            </w:r>
            <w:r w:rsidR="00D94995">
              <w:t xml:space="preserve"> facing several challenges. There are tensions in the boarder but govt of Bangladesh has taken prudent approach not to escalate </w:t>
            </w:r>
            <w:r w:rsidR="00D93A30">
              <w:t>the</w:t>
            </w:r>
            <w:r w:rsidR="00D94995">
              <w:t xml:space="preserve"> boarder tensions. </w:t>
            </w:r>
          </w:p>
          <w:p w14:paraId="458A44A9" w14:textId="77777777" w:rsidR="000C59C8" w:rsidRDefault="000C59C8" w:rsidP="00A60370"/>
          <w:p w14:paraId="43BD936F" w14:textId="6478E9D9" w:rsidR="00D94995" w:rsidRDefault="00D94995" w:rsidP="00A60370">
            <w:r>
              <w:t xml:space="preserve">Case against Myanmar government on Rohingya issue in ICJ (International Court of Justice) </w:t>
            </w:r>
            <w:r w:rsidR="003942BA">
              <w:t>proceeding</w:t>
            </w:r>
            <w:r>
              <w:t xml:space="preserve"> slowly. </w:t>
            </w:r>
          </w:p>
          <w:p w14:paraId="0DB01D9A" w14:textId="77777777" w:rsidR="000C59C8" w:rsidRDefault="000C59C8" w:rsidP="00A60370"/>
          <w:p w14:paraId="66272798" w14:textId="77777777" w:rsidR="00D93A30" w:rsidRDefault="003942BA" w:rsidP="00A60370">
            <w:r>
              <w:t>Alliance</w:t>
            </w:r>
            <w:r w:rsidR="00D94995">
              <w:t xml:space="preserve"> of progressive civil societies of CCNF each year organize such </w:t>
            </w:r>
            <w:r w:rsidR="003328CC">
              <w:t>an</w:t>
            </w:r>
            <w:r w:rsidR="00D94995">
              <w:t xml:space="preserve"> event on the eve of 20</w:t>
            </w:r>
            <w:r w:rsidR="00D94995" w:rsidRPr="00D94995">
              <w:rPr>
                <w:vertAlign w:val="superscript"/>
              </w:rPr>
              <w:t>th</w:t>
            </w:r>
            <w:r w:rsidR="00D94995">
              <w:t xml:space="preserve"> June World Refugee Day, especially to </w:t>
            </w:r>
            <w:r w:rsidR="000C59C8">
              <w:t>reiterate</w:t>
            </w:r>
            <w:r w:rsidR="00D94995">
              <w:t xml:space="preserve"> our commitment to human dignity to Rohingya community. </w:t>
            </w:r>
          </w:p>
          <w:p w14:paraId="78019B03" w14:textId="77777777" w:rsidR="00D93A30" w:rsidRDefault="00D93A30" w:rsidP="00A60370"/>
          <w:p w14:paraId="39417FE1" w14:textId="0726D68D" w:rsidR="00D94995" w:rsidRDefault="00D94995" w:rsidP="00A60370">
            <w:r>
              <w:t>This year especially we</w:t>
            </w:r>
            <w:r w:rsidR="00723A1F">
              <w:t xml:space="preserve"> should</w:t>
            </w:r>
            <w:r>
              <w:t xml:space="preserve"> discuss that (</w:t>
            </w:r>
            <w:proofErr w:type="spellStart"/>
            <w:r>
              <w:t>i</w:t>
            </w:r>
            <w:proofErr w:type="spellEnd"/>
            <w:r>
              <w:t>) how we can deescalate security situation</w:t>
            </w:r>
            <w:r w:rsidR="003942BA">
              <w:t xml:space="preserve"> through community participation and effective role of law and order agencies of government of Bangladesh</w:t>
            </w:r>
            <w:r>
              <w:t>, (ii) how we can facilitate less aid dependency of Rohingya community in the camps</w:t>
            </w:r>
            <w:r w:rsidR="003942BA">
              <w:t xml:space="preserve"> in promoting localization through the involvement of local government and local NGOs</w:t>
            </w:r>
            <w:r>
              <w:t xml:space="preserve">, (iii) what we can suggest </w:t>
            </w:r>
            <w:r w:rsidR="003942BA">
              <w:t xml:space="preserve">to </w:t>
            </w:r>
            <w:r>
              <w:t xml:space="preserve">govt of Bangladesh to best facilitate human dignity to the Rohingya community, (iv) what Rohingya diaspora community can organize </w:t>
            </w:r>
            <w:r w:rsidR="003942BA">
              <w:t>themselves</w:t>
            </w:r>
            <w:r>
              <w:t xml:space="preserve"> to strengthen their movement in international level, and (v) </w:t>
            </w:r>
            <w:r w:rsidR="003942BA">
              <w:t xml:space="preserve">how we can best urge international community to facilitate justice to the Rohingya community by their effort. </w:t>
            </w:r>
          </w:p>
        </w:tc>
      </w:tr>
      <w:tr w:rsidR="003942BA" w14:paraId="55993CB5" w14:textId="77777777" w:rsidTr="003942BA">
        <w:tc>
          <w:tcPr>
            <w:tcW w:w="1638" w:type="dxa"/>
          </w:tcPr>
          <w:p w14:paraId="6513BCA9" w14:textId="49D16F94" w:rsidR="003942BA" w:rsidRDefault="003942BA">
            <w:r>
              <w:t xml:space="preserve">Chair of the session </w:t>
            </w:r>
          </w:p>
        </w:tc>
        <w:tc>
          <w:tcPr>
            <w:tcW w:w="7607" w:type="dxa"/>
          </w:tcPr>
          <w:p w14:paraId="41397DBB" w14:textId="0AA3C4AE" w:rsidR="003942BA" w:rsidRPr="00D93A30" w:rsidRDefault="003942BA" w:rsidP="00A60370">
            <w:r>
              <w:t xml:space="preserve">Ms. Shireen Haque, </w:t>
            </w:r>
            <w:proofErr w:type="spellStart"/>
            <w:r w:rsidRPr="00723A1F">
              <w:rPr>
                <w:i/>
                <w:iCs/>
              </w:rPr>
              <w:t>Nairpokkha</w:t>
            </w:r>
            <w:proofErr w:type="spellEnd"/>
            <w:r w:rsidRPr="00723A1F">
              <w:rPr>
                <w:i/>
                <w:iCs/>
              </w:rPr>
              <w:t xml:space="preserve"> </w:t>
            </w:r>
            <w:r w:rsidR="00D93A30">
              <w:t xml:space="preserve">(Confirmed) </w:t>
            </w:r>
          </w:p>
        </w:tc>
      </w:tr>
      <w:tr w:rsidR="003942BA" w14:paraId="3E9B8324" w14:textId="77777777" w:rsidTr="003942BA">
        <w:tc>
          <w:tcPr>
            <w:tcW w:w="1638" w:type="dxa"/>
          </w:tcPr>
          <w:p w14:paraId="4586A7C0" w14:textId="6BC1A7FC" w:rsidR="003942BA" w:rsidRDefault="003942BA">
            <w:r>
              <w:t xml:space="preserve">Moderator </w:t>
            </w:r>
          </w:p>
        </w:tc>
        <w:tc>
          <w:tcPr>
            <w:tcW w:w="7607" w:type="dxa"/>
          </w:tcPr>
          <w:p w14:paraId="59DE421F" w14:textId="4871505B" w:rsidR="003942BA" w:rsidRDefault="005C7530" w:rsidP="00A60370">
            <w:r>
              <w:t xml:space="preserve">Mr. </w:t>
            </w:r>
            <w:proofErr w:type="spellStart"/>
            <w:r w:rsidR="003942BA">
              <w:t>Rezaul</w:t>
            </w:r>
            <w:proofErr w:type="spellEnd"/>
            <w:r w:rsidR="003942BA">
              <w:t xml:space="preserve"> Karim Chowdhury, </w:t>
            </w:r>
            <w:r w:rsidR="00723A1F">
              <w:t>Co-Chair</w:t>
            </w:r>
            <w:r w:rsidR="003942BA">
              <w:t xml:space="preserve"> CCNF and Executive Director COAST </w:t>
            </w:r>
            <w:r w:rsidR="003942BA">
              <w:lastRenderedPageBreak/>
              <w:t xml:space="preserve">Foundation </w:t>
            </w:r>
          </w:p>
        </w:tc>
      </w:tr>
      <w:tr w:rsidR="005C7530" w14:paraId="1D771E78" w14:textId="77777777" w:rsidTr="003942BA">
        <w:tc>
          <w:tcPr>
            <w:tcW w:w="1638" w:type="dxa"/>
          </w:tcPr>
          <w:p w14:paraId="047FD984" w14:textId="33032C95" w:rsidR="005C7530" w:rsidRDefault="005C7530">
            <w:proofErr w:type="gramStart"/>
            <w:r>
              <w:lastRenderedPageBreak/>
              <w:t>Key note</w:t>
            </w:r>
            <w:proofErr w:type="gramEnd"/>
            <w:r>
              <w:t xml:space="preserve"> presentation </w:t>
            </w:r>
          </w:p>
        </w:tc>
        <w:tc>
          <w:tcPr>
            <w:tcW w:w="7607" w:type="dxa"/>
          </w:tcPr>
          <w:p w14:paraId="37C8627D" w14:textId="212E6F46" w:rsidR="005C7530" w:rsidRDefault="005C7530" w:rsidP="00A60370">
            <w:r>
              <w:t xml:space="preserve">Mr. Barakat Ullah Maruf, Director, Partnership and Development Communication </w:t>
            </w:r>
          </w:p>
        </w:tc>
      </w:tr>
      <w:tr w:rsidR="003942BA" w14:paraId="7A4A60A1" w14:textId="77777777" w:rsidTr="003942BA">
        <w:tc>
          <w:tcPr>
            <w:tcW w:w="1638" w:type="dxa"/>
          </w:tcPr>
          <w:p w14:paraId="30AA2B63" w14:textId="7F549BD5" w:rsidR="003942BA" w:rsidRDefault="003942BA">
            <w:r>
              <w:t xml:space="preserve">Special Guest </w:t>
            </w:r>
            <w:r w:rsidR="000C59C8">
              <w:t xml:space="preserve">(s) </w:t>
            </w:r>
          </w:p>
        </w:tc>
        <w:tc>
          <w:tcPr>
            <w:tcW w:w="7607" w:type="dxa"/>
          </w:tcPr>
          <w:p w14:paraId="5D7C4243" w14:textId="449E5D66" w:rsidR="003C07C7" w:rsidRDefault="003C07C7" w:rsidP="00A60370">
            <w:r>
              <w:t xml:space="preserve">Mr. Mian Md </w:t>
            </w:r>
            <w:proofErr w:type="spellStart"/>
            <w:r>
              <w:t>Mainul</w:t>
            </w:r>
            <w:proofErr w:type="spellEnd"/>
            <w:r>
              <w:t xml:space="preserve"> Kabir, Director General, </w:t>
            </w:r>
            <w:proofErr w:type="spellStart"/>
            <w:r>
              <w:t>Mayanmar</w:t>
            </w:r>
            <w:proofErr w:type="spellEnd"/>
            <w:r>
              <w:t xml:space="preserve"> Wing, MoFA</w:t>
            </w:r>
          </w:p>
          <w:p w14:paraId="6A04D97B" w14:textId="558B5658" w:rsidR="003942BA" w:rsidRDefault="003942BA" w:rsidP="00A60370">
            <w:r>
              <w:t xml:space="preserve">Dr. </w:t>
            </w:r>
            <w:proofErr w:type="spellStart"/>
            <w:r>
              <w:t>Tofail</w:t>
            </w:r>
            <w:proofErr w:type="spellEnd"/>
            <w:r>
              <w:t xml:space="preserve"> Ahmed, </w:t>
            </w:r>
            <w:r w:rsidR="000C59C8">
              <w:t xml:space="preserve">Local government specialist and Chairperson COAST Foundation </w:t>
            </w:r>
          </w:p>
          <w:p w14:paraId="0C2F556B" w14:textId="77777777" w:rsidR="000C59C8" w:rsidRDefault="000C59C8" w:rsidP="00A60370">
            <w:r>
              <w:t xml:space="preserve">Mr. </w:t>
            </w:r>
            <w:proofErr w:type="spellStart"/>
            <w:r>
              <w:t>Sahidul</w:t>
            </w:r>
            <w:proofErr w:type="spellEnd"/>
            <w:r>
              <w:t xml:space="preserve"> Haque, Ex Foreign Secretary and NSU</w:t>
            </w:r>
          </w:p>
          <w:p w14:paraId="42DF2DFE" w14:textId="77777777" w:rsidR="005C7530" w:rsidRDefault="005C7530" w:rsidP="00A60370">
            <w:r>
              <w:t xml:space="preserve">Ms. Sumbul Rizvi, Representative, UNHCR in </w:t>
            </w:r>
            <w:r w:rsidR="00723A1F">
              <w:t>Bangladesh</w:t>
            </w:r>
          </w:p>
          <w:p w14:paraId="0B4F3FAC" w14:textId="3BA57521" w:rsidR="00723A1F" w:rsidRDefault="00723A1F" w:rsidP="00A60370"/>
        </w:tc>
      </w:tr>
      <w:tr w:rsidR="000C59C8" w14:paraId="512018DE" w14:textId="77777777" w:rsidTr="003942BA">
        <w:tc>
          <w:tcPr>
            <w:tcW w:w="1638" w:type="dxa"/>
          </w:tcPr>
          <w:p w14:paraId="2964141E" w14:textId="0FAE1BBD" w:rsidR="000C59C8" w:rsidRDefault="000C59C8">
            <w:r>
              <w:t xml:space="preserve">Guest speakers </w:t>
            </w:r>
          </w:p>
        </w:tc>
        <w:tc>
          <w:tcPr>
            <w:tcW w:w="7607" w:type="dxa"/>
          </w:tcPr>
          <w:p w14:paraId="3638C2C9" w14:textId="237AE59A" w:rsidR="000C59C8" w:rsidRDefault="000C59C8" w:rsidP="00A60370">
            <w:r>
              <w:t xml:space="preserve">Mr. Gopal Siwakoti, APRRN, </w:t>
            </w:r>
            <w:proofErr w:type="spellStart"/>
            <w:r>
              <w:t>InHUREED</w:t>
            </w:r>
            <w:proofErr w:type="spellEnd"/>
            <w:r>
              <w:t xml:space="preserve"> International </w:t>
            </w:r>
            <w:r w:rsidR="00D93A30">
              <w:t xml:space="preserve">(Confirmed) </w:t>
            </w:r>
          </w:p>
          <w:p w14:paraId="18B9B3EF" w14:textId="007C3A56" w:rsidR="000C59C8" w:rsidRDefault="000C59C8" w:rsidP="00A60370">
            <w:r>
              <w:t xml:space="preserve">Ms. </w:t>
            </w:r>
            <w:proofErr w:type="spellStart"/>
            <w:r>
              <w:t>Hafsar</w:t>
            </w:r>
            <w:proofErr w:type="spellEnd"/>
            <w:r>
              <w:t xml:space="preserve"> </w:t>
            </w:r>
            <w:proofErr w:type="spellStart"/>
            <w:r>
              <w:t>Tamizuddin</w:t>
            </w:r>
            <w:proofErr w:type="spellEnd"/>
            <w:r>
              <w:t xml:space="preserve"> / Klaus Dik Nielsen, APRRN</w:t>
            </w:r>
            <w:r w:rsidR="00D93A30">
              <w:t xml:space="preserve"> (Confirmed) </w:t>
            </w:r>
          </w:p>
          <w:p w14:paraId="604CA70F" w14:textId="7897211C" w:rsidR="000C59C8" w:rsidRDefault="000C59C8" w:rsidP="00A60370">
            <w:r>
              <w:t>Mr. John Quinley, Fortify Rights</w:t>
            </w:r>
            <w:r w:rsidR="00D93A30">
              <w:t xml:space="preserve">, (Confirmed) </w:t>
            </w:r>
          </w:p>
          <w:p w14:paraId="7F6497CA" w14:textId="4A0A3376" w:rsidR="00723A1F" w:rsidRDefault="00723A1F" w:rsidP="00A60370">
            <w:r>
              <w:t xml:space="preserve">Representative from </w:t>
            </w:r>
            <w:r w:rsidR="003C07C7">
              <w:t xml:space="preserve">RRRC </w:t>
            </w:r>
            <w:proofErr w:type="spellStart"/>
            <w:r w:rsidR="003C07C7">
              <w:t>Coxsbazar</w:t>
            </w:r>
            <w:proofErr w:type="spellEnd"/>
          </w:p>
        </w:tc>
      </w:tr>
      <w:tr w:rsidR="003942BA" w14:paraId="535B2F9B" w14:textId="77777777" w:rsidTr="003942BA">
        <w:tc>
          <w:tcPr>
            <w:tcW w:w="1638" w:type="dxa"/>
          </w:tcPr>
          <w:p w14:paraId="0033F1BB" w14:textId="58A51B93" w:rsidR="003942BA" w:rsidRDefault="003942BA">
            <w:r>
              <w:t xml:space="preserve">Panel Speakers </w:t>
            </w:r>
          </w:p>
        </w:tc>
        <w:tc>
          <w:tcPr>
            <w:tcW w:w="7607" w:type="dxa"/>
          </w:tcPr>
          <w:p w14:paraId="75974176" w14:textId="6E47F99E" w:rsidR="003942BA" w:rsidRDefault="000C59C8" w:rsidP="00A60370">
            <w:r>
              <w:t xml:space="preserve">Mr. </w:t>
            </w:r>
            <w:proofErr w:type="spellStart"/>
            <w:r>
              <w:t>Gowhar</w:t>
            </w:r>
            <w:proofErr w:type="spellEnd"/>
            <w:r>
              <w:t xml:space="preserve"> Nayeem </w:t>
            </w:r>
            <w:proofErr w:type="spellStart"/>
            <w:r>
              <w:t>Warha</w:t>
            </w:r>
            <w:proofErr w:type="spellEnd"/>
            <w:r>
              <w:t xml:space="preserve">, Disaster Forum </w:t>
            </w:r>
            <w:r w:rsidR="00723A1F">
              <w:t>(</w:t>
            </w:r>
            <w:proofErr w:type="spellStart"/>
            <w:r w:rsidR="00723A1F">
              <w:t>Confiremd</w:t>
            </w:r>
            <w:proofErr w:type="spellEnd"/>
            <w:r w:rsidR="00723A1F">
              <w:t xml:space="preserve">) </w:t>
            </w:r>
          </w:p>
          <w:p w14:paraId="00481338" w14:textId="0D8FF8BC" w:rsidR="000C59C8" w:rsidRDefault="000C59C8" w:rsidP="00A60370">
            <w:r>
              <w:t>Mr. Asif Munir, Refugee and Migration Expert</w:t>
            </w:r>
            <w:r w:rsidR="00D93A30">
              <w:t xml:space="preserve"> (Confirmed) </w:t>
            </w:r>
          </w:p>
          <w:p w14:paraId="490FDD24" w14:textId="4C2828E7" w:rsidR="00723A1F" w:rsidRDefault="00723A1F" w:rsidP="00A60370">
            <w:r>
              <w:t xml:space="preserve">Representative from MoFA and Media </w:t>
            </w:r>
          </w:p>
          <w:p w14:paraId="63CD3AF2" w14:textId="192A2131" w:rsidR="000C59C8" w:rsidRDefault="000C59C8" w:rsidP="00A60370"/>
        </w:tc>
      </w:tr>
      <w:tr w:rsidR="000C59C8" w14:paraId="41BB71C0" w14:textId="77777777" w:rsidTr="003942BA">
        <w:tc>
          <w:tcPr>
            <w:tcW w:w="1638" w:type="dxa"/>
          </w:tcPr>
          <w:p w14:paraId="1D6E241D" w14:textId="79A3C64C" w:rsidR="000C59C8" w:rsidRDefault="005C7530">
            <w:r>
              <w:t xml:space="preserve">Speakers from </w:t>
            </w:r>
            <w:r w:rsidR="003C07C7">
              <w:t>CSO &amp; LG leader</w:t>
            </w:r>
          </w:p>
        </w:tc>
        <w:tc>
          <w:tcPr>
            <w:tcW w:w="7607" w:type="dxa"/>
          </w:tcPr>
          <w:p w14:paraId="34848112" w14:textId="031D53F2" w:rsidR="003C07C7" w:rsidRDefault="003C07C7" w:rsidP="00A60370">
            <w:r>
              <w:t xml:space="preserve">Mr. </w:t>
            </w:r>
            <w:proofErr w:type="spellStart"/>
            <w:r>
              <w:t>Arifur</w:t>
            </w:r>
            <w:proofErr w:type="spellEnd"/>
            <w:r>
              <w:t xml:space="preserve"> Rahman, Chief Executive, YPSA</w:t>
            </w:r>
          </w:p>
          <w:p w14:paraId="7121F8E6" w14:textId="1AFB44A0" w:rsidR="000C59C8" w:rsidRDefault="005C7530" w:rsidP="00A60370">
            <w:r>
              <w:t xml:space="preserve">Ms. </w:t>
            </w:r>
            <w:proofErr w:type="spellStart"/>
            <w:r>
              <w:t>Neelema</w:t>
            </w:r>
            <w:proofErr w:type="spellEnd"/>
            <w:r>
              <w:t xml:space="preserve"> Akhter Chowdhury, </w:t>
            </w:r>
            <w:proofErr w:type="spellStart"/>
            <w:r>
              <w:t>Agrajatra</w:t>
            </w:r>
            <w:proofErr w:type="spellEnd"/>
            <w:r>
              <w:t xml:space="preserve"> </w:t>
            </w:r>
          </w:p>
          <w:p w14:paraId="7F694E29" w14:textId="77777777" w:rsidR="005C7530" w:rsidRDefault="005C7530" w:rsidP="00A60370">
            <w:r>
              <w:t xml:space="preserve">Mr. Fazlul Kader Chowdhury, Green </w:t>
            </w:r>
            <w:proofErr w:type="spellStart"/>
            <w:r>
              <w:t>Coxsbazar</w:t>
            </w:r>
            <w:proofErr w:type="spellEnd"/>
            <w:r>
              <w:t xml:space="preserve"> and </w:t>
            </w:r>
            <w:proofErr w:type="spellStart"/>
            <w:r>
              <w:t>Dhoritri</w:t>
            </w:r>
            <w:proofErr w:type="spellEnd"/>
          </w:p>
          <w:p w14:paraId="4389804F" w14:textId="77777777" w:rsidR="005C7530" w:rsidRDefault="005C7530" w:rsidP="00A60370">
            <w:r>
              <w:t>Mr. Mohammed Bin Abdullah, CCNF</w:t>
            </w:r>
          </w:p>
          <w:p w14:paraId="4F5B3012" w14:textId="77777777" w:rsidR="005C7530" w:rsidRDefault="005C7530" w:rsidP="00A60370">
            <w:r>
              <w:t xml:space="preserve">Mr. Jahangir </w:t>
            </w:r>
            <w:proofErr w:type="spellStart"/>
            <w:r>
              <w:t>Alam</w:t>
            </w:r>
            <w:proofErr w:type="spellEnd"/>
            <w:r>
              <w:t xml:space="preserve">, CCNF and COAST Foundation </w:t>
            </w:r>
          </w:p>
          <w:p w14:paraId="256C2B07" w14:textId="12D0AE31" w:rsidR="00723A1F" w:rsidRDefault="00723A1F" w:rsidP="00A60370">
            <w:r>
              <w:t>Local government representatives.</w:t>
            </w:r>
          </w:p>
        </w:tc>
      </w:tr>
      <w:tr w:rsidR="00723A1F" w14:paraId="700C26B2" w14:textId="77777777" w:rsidTr="003942BA">
        <w:tc>
          <w:tcPr>
            <w:tcW w:w="1638" w:type="dxa"/>
          </w:tcPr>
          <w:p w14:paraId="2783A22E" w14:textId="2E539DCE" w:rsidR="00723A1F" w:rsidRDefault="00723A1F">
            <w:r>
              <w:t xml:space="preserve">Methodology </w:t>
            </w:r>
          </w:p>
        </w:tc>
        <w:tc>
          <w:tcPr>
            <w:tcW w:w="7607" w:type="dxa"/>
          </w:tcPr>
          <w:p w14:paraId="7FF18870" w14:textId="5A48BBF9" w:rsidR="00723A1F" w:rsidRDefault="00723A1F" w:rsidP="00A60370">
            <w:r>
              <w:t>Keynote presentations will be for 10 minutes, which just as preamble, should not be considered as conclusive remarks from the organizers. All speakers will be requested to speak within 3-4 minutes in first round, there might be second round for each speaker for 1 minutes. All interventions from floor will be requested for 1 minutes. All speeches will be recorded and will be published in social media later. We expect that, speakers will not repeat any points that has already been speak out.</w:t>
            </w:r>
          </w:p>
        </w:tc>
      </w:tr>
      <w:tr w:rsidR="005C7530" w14:paraId="297DE7B1" w14:textId="77777777" w:rsidTr="003942BA">
        <w:tc>
          <w:tcPr>
            <w:tcW w:w="1638" w:type="dxa"/>
          </w:tcPr>
          <w:p w14:paraId="0637471E" w14:textId="4DA845AE" w:rsidR="005C7530" w:rsidRDefault="005C7530">
            <w:r>
              <w:t xml:space="preserve">Communication </w:t>
            </w:r>
          </w:p>
        </w:tc>
        <w:tc>
          <w:tcPr>
            <w:tcW w:w="7607" w:type="dxa"/>
          </w:tcPr>
          <w:p w14:paraId="11B00A0A" w14:textId="58CD8796" w:rsidR="005C7530" w:rsidRDefault="005C7530" w:rsidP="00A60370">
            <w:r>
              <w:t xml:space="preserve">Mostafa Kamal Akanda (+8801711455591, </w:t>
            </w:r>
            <w:hyperlink r:id="rId8" w:history="1">
              <w:r w:rsidRPr="00EA21E7">
                <w:rPr>
                  <w:rStyle w:val="Hyperlink"/>
                </w:rPr>
                <w:t>kamal@coastbd.net</w:t>
              </w:r>
            </w:hyperlink>
            <w:r>
              <w:t xml:space="preserve">) and </w:t>
            </w:r>
            <w:proofErr w:type="spellStart"/>
            <w:r>
              <w:t>Rezaul</w:t>
            </w:r>
            <w:proofErr w:type="spellEnd"/>
            <w:r>
              <w:t xml:space="preserve"> Karim </w:t>
            </w:r>
            <w:r w:rsidR="00921B92">
              <w:t xml:space="preserve">Chowdhury (+8801711529792, </w:t>
            </w:r>
            <w:hyperlink r:id="rId9" w:history="1">
              <w:r w:rsidR="00921B92" w:rsidRPr="00EA21E7">
                <w:rPr>
                  <w:rStyle w:val="Hyperlink"/>
                </w:rPr>
                <w:t>reza@coastbd.net</w:t>
              </w:r>
            </w:hyperlink>
            <w:r w:rsidR="00921B92">
              <w:t xml:space="preserve">) </w:t>
            </w:r>
          </w:p>
        </w:tc>
      </w:tr>
      <w:tr w:rsidR="00921B92" w14:paraId="0F1382B7" w14:textId="77777777" w:rsidTr="003942BA">
        <w:tc>
          <w:tcPr>
            <w:tcW w:w="1638" w:type="dxa"/>
          </w:tcPr>
          <w:p w14:paraId="433AE1CD" w14:textId="3D34C44D" w:rsidR="00921B92" w:rsidRDefault="00921B92">
            <w:r>
              <w:t xml:space="preserve">Materials available </w:t>
            </w:r>
          </w:p>
        </w:tc>
        <w:tc>
          <w:tcPr>
            <w:tcW w:w="7607" w:type="dxa"/>
          </w:tcPr>
          <w:p w14:paraId="44F53C34" w14:textId="137FE6AC" w:rsidR="00921B92" w:rsidRDefault="00723A1F" w:rsidP="00A60370">
            <w:r>
              <w:t xml:space="preserve">Under notice board in home page of </w:t>
            </w:r>
            <w:hyperlink r:id="rId10" w:history="1">
              <w:r w:rsidRPr="002144A3">
                <w:rPr>
                  <w:rStyle w:val="Hyperlink"/>
                </w:rPr>
                <w:t>www.coastbd.net</w:t>
              </w:r>
            </w:hyperlink>
            <w:r w:rsidR="00921B92">
              <w:t xml:space="preserve"> and </w:t>
            </w:r>
            <w:hyperlink r:id="rId11" w:history="1">
              <w:r w:rsidR="00921B92" w:rsidRPr="00EA21E7">
                <w:rPr>
                  <w:rStyle w:val="Hyperlink"/>
                </w:rPr>
                <w:t>www.cxb-cso-ngo.org</w:t>
              </w:r>
            </w:hyperlink>
            <w:r w:rsidR="00921B92">
              <w:t xml:space="preserve">, </w:t>
            </w:r>
          </w:p>
        </w:tc>
      </w:tr>
    </w:tbl>
    <w:p w14:paraId="3E1FA4B6" w14:textId="77777777" w:rsidR="00A71AC5" w:rsidRDefault="00A71AC5"/>
    <w:sectPr w:rsidR="00A71AC5" w:rsidSect="00F903C2">
      <w:pgSz w:w="11909" w:h="16834" w:code="9"/>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4A7276"/>
    <w:multiLevelType w:val="hybridMultilevel"/>
    <w:tmpl w:val="C27E16AC"/>
    <w:lvl w:ilvl="0" w:tplc="129E8F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D6A21"/>
    <w:rsid w:val="00086105"/>
    <w:rsid w:val="000C3215"/>
    <w:rsid w:val="000C59C8"/>
    <w:rsid w:val="003328CC"/>
    <w:rsid w:val="003942BA"/>
    <w:rsid w:val="003C07C7"/>
    <w:rsid w:val="0059753C"/>
    <w:rsid w:val="005C7530"/>
    <w:rsid w:val="0068477B"/>
    <w:rsid w:val="00723A1F"/>
    <w:rsid w:val="007B3366"/>
    <w:rsid w:val="008678A5"/>
    <w:rsid w:val="008A79D0"/>
    <w:rsid w:val="00921B92"/>
    <w:rsid w:val="00A60370"/>
    <w:rsid w:val="00A71AC5"/>
    <w:rsid w:val="00B06FE2"/>
    <w:rsid w:val="00D93A30"/>
    <w:rsid w:val="00D94995"/>
    <w:rsid w:val="00F903C2"/>
    <w:rsid w:val="00FD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2C41"/>
  <w15:chartTrackingRefBased/>
  <w15:docId w15:val="{B67AB296-3653-41AE-A4E8-EF6EAFFD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370"/>
    <w:pPr>
      <w:ind w:left="720"/>
      <w:contextualSpacing/>
    </w:pPr>
  </w:style>
  <w:style w:type="character" w:styleId="Hyperlink">
    <w:name w:val="Hyperlink"/>
    <w:basedOn w:val="DefaultParagraphFont"/>
    <w:uiPriority w:val="99"/>
    <w:unhideWhenUsed/>
    <w:rsid w:val="00B06FE2"/>
    <w:rPr>
      <w:color w:val="0563C1" w:themeColor="hyperlink"/>
      <w:u w:val="single"/>
    </w:rPr>
  </w:style>
  <w:style w:type="character" w:styleId="UnresolvedMention">
    <w:name w:val="Unresolved Mention"/>
    <w:basedOn w:val="DefaultParagraphFont"/>
    <w:uiPriority w:val="99"/>
    <w:semiHidden/>
    <w:unhideWhenUsed/>
    <w:rsid w:val="00B06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996097">
      <w:bodyDiv w:val="1"/>
      <w:marLeft w:val="0"/>
      <w:marRight w:val="0"/>
      <w:marTop w:val="0"/>
      <w:marBottom w:val="0"/>
      <w:divBdr>
        <w:top w:val="none" w:sz="0" w:space="0" w:color="auto"/>
        <w:left w:val="none" w:sz="0" w:space="0" w:color="auto"/>
        <w:bottom w:val="none" w:sz="0" w:space="0" w:color="auto"/>
        <w:right w:val="none" w:sz="0" w:space="0" w:color="auto"/>
      </w:divBdr>
      <w:divsChild>
        <w:div w:id="210389350">
          <w:marLeft w:val="0"/>
          <w:marRight w:val="0"/>
          <w:marTop w:val="0"/>
          <w:marBottom w:val="0"/>
          <w:divBdr>
            <w:top w:val="none" w:sz="0" w:space="0" w:color="auto"/>
            <w:left w:val="none" w:sz="0" w:space="0" w:color="auto"/>
            <w:bottom w:val="none" w:sz="0" w:space="0" w:color="auto"/>
            <w:right w:val="none" w:sz="0" w:space="0" w:color="auto"/>
          </w:divBdr>
        </w:div>
        <w:div w:id="1660037967">
          <w:marLeft w:val="0"/>
          <w:marRight w:val="0"/>
          <w:marTop w:val="0"/>
          <w:marBottom w:val="0"/>
          <w:divBdr>
            <w:top w:val="none" w:sz="0" w:space="0" w:color="auto"/>
            <w:left w:val="none" w:sz="0" w:space="0" w:color="auto"/>
            <w:bottom w:val="none" w:sz="0" w:space="0" w:color="auto"/>
            <w:right w:val="none" w:sz="0" w:space="0" w:color="auto"/>
          </w:divBdr>
        </w:div>
        <w:div w:id="2101832305">
          <w:marLeft w:val="0"/>
          <w:marRight w:val="0"/>
          <w:marTop w:val="0"/>
          <w:marBottom w:val="0"/>
          <w:divBdr>
            <w:top w:val="none" w:sz="0" w:space="0" w:color="auto"/>
            <w:left w:val="none" w:sz="0" w:space="0" w:color="auto"/>
            <w:bottom w:val="none" w:sz="0" w:space="0" w:color="auto"/>
            <w:right w:val="none" w:sz="0" w:space="0" w:color="auto"/>
          </w:divBdr>
        </w:div>
        <w:div w:id="655569744">
          <w:marLeft w:val="0"/>
          <w:marRight w:val="0"/>
          <w:marTop w:val="0"/>
          <w:marBottom w:val="0"/>
          <w:divBdr>
            <w:top w:val="none" w:sz="0" w:space="0" w:color="auto"/>
            <w:left w:val="none" w:sz="0" w:space="0" w:color="auto"/>
            <w:bottom w:val="none" w:sz="0" w:space="0" w:color="auto"/>
            <w:right w:val="none" w:sz="0" w:space="0" w:color="auto"/>
          </w:divBdr>
        </w:div>
        <w:div w:id="650209432">
          <w:marLeft w:val="0"/>
          <w:marRight w:val="0"/>
          <w:marTop w:val="0"/>
          <w:marBottom w:val="0"/>
          <w:divBdr>
            <w:top w:val="none" w:sz="0" w:space="0" w:color="auto"/>
            <w:left w:val="none" w:sz="0" w:space="0" w:color="auto"/>
            <w:bottom w:val="none" w:sz="0" w:space="0" w:color="auto"/>
            <w:right w:val="none" w:sz="0" w:space="0" w:color="auto"/>
          </w:divBdr>
        </w:div>
        <w:div w:id="671757666">
          <w:marLeft w:val="0"/>
          <w:marRight w:val="0"/>
          <w:marTop w:val="0"/>
          <w:marBottom w:val="0"/>
          <w:divBdr>
            <w:top w:val="none" w:sz="0" w:space="0" w:color="auto"/>
            <w:left w:val="none" w:sz="0" w:space="0" w:color="auto"/>
            <w:bottom w:val="none" w:sz="0" w:space="0" w:color="auto"/>
            <w:right w:val="none" w:sz="0" w:space="0" w:color="auto"/>
          </w:divBdr>
        </w:div>
        <w:div w:id="398133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al@coastb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astb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xb-cso-ngo.org" TargetMode="External"/><Relationship Id="rId11" Type="http://schemas.openxmlformats.org/officeDocument/2006/relationships/hyperlink" Target="http://www.cxb-cso-ngo.org" TargetMode="External"/><Relationship Id="rId5" Type="http://schemas.openxmlformats.org/officeDocument/2006/relationships/hyperlink" Target="https://us02web.zoom.us/j/88174601634?pwd=gzVhXvHOM7Sxa1ov5DKjZ0PVYd4GJa.1" TargetMode="External"/><Relationship Id="rId10" Type="http://schemas.openxmlformats.org/officeDocument/2006/relationships/hyperlink" Target="http://www.coastbd.net" TargetMode="External"/><Relationship Id="rId4" Type="http://schemas.openxmlformats.org/officeDocument/2006/relationships/webSettings" Target="webSettings.xml"/><Relationship Id="rId9" Type="http://schemas.openxmlformats.org/officeDocument/2006/relationships/hyperlink" Target="mailto:reza@coastb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COAST</dc:creator>
  <cp:keywords/>
  <dc:description/>
  <cp:lastModifiedBy>Reza COAST</cp:lastModifiedBy>
  <cp:revision>2</cp:revision>
  <cp:lastPrinted>2024-06-15T05:53:00Z</cp:lastPrinted>
  <dcterms:created xsi:type="dcterms:W3CDTF">2024-06-17T11:00:00Z</dcterms:created>
  <dcterms:modified xsi:type="dcterms:W3CDTF">2024-06-17T11:00:00Z</dcterms:modified>
</cp:coreProperties>
</file>